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ms-word.document.macroEnabled.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785" w:rsidRDefault="001B5785">
      <w:pPr>
        <w:jc w:val="center"/>
        <w:rPr>
          <w:rFonts w:ascii="Arial" w:hAnsi="Arial" w:cs="Arial"/>
          <w:b/>
          <w:sz w:val="28"/>
          <w:szCs w:val="28"/>
        </w:rPr>
      </w:pPr>
      <w:r>
        <w:rPr>
          <w:rFonts w:ascii="Arial" w:hAnsi="Arial" w:cs="Arial"/>
          <w:b/>
          <w:sz w:val="28"/>
          <w:szCs w:val="28"/>
        </w:rPr>
        <w:t>Parkview Signature Care</w:t>
      </w:r>
    </w:p>
    <w:p w:rsidR="000A3562" w:rsidRDefault="000A3562">
      <w:pPr>
        <w:jc w:val="center"/>
        <w:rPr>
          <w:rFonts w:ascii="Arial" w:hAnsi="Arial" w:cs="Arial"/>
          <w:b/>
          <w:sz w:val="28"/>
          <w:szCs w:val="28"/>
        </w:rPr>
      </w:pPr>
      <w:r>
        <w:rPr>
          <w:rFonts w:ascii="Arial" w:hAnsi="Arial" w:cs="Arial"/>
          <w:b/>
          <w:sz w:val="28"/>
          <w:szCs w:val="28"/>
        </w:rPr>
        <w:t xml:space="preserve">Thought Leader Forum </w:t>
      </w:r>
    </w:p>
    <w:p w:rsidR="001B5785" w:rsidRDefault="001B5785">
      <w:pPr>
        <w:jc w:val="center"/>
        <w:rPr>
          <w:rFonts w:ascii="Arial" w:hAnsi="Arial" w:cs="Arial"/>
          <w:b/>
          <w:sz w:val="28"/>
          <w:szCs w:val="28"/>
        </w:rPr>
      </w:pPr>
      <w:r>
        <w:rPr>
          <w:rFonts w:ascii="Arial" w:hAnsi="Arial" w:cs="Arial"/>
          <w:b/>
          <w:sz w:val="28"/>
          <w:szCs w:val="28"/>
        </w:rPr>
        <w:t>March 20, 2018</w:t>
      </w:r>
    </w:p>
    <w:p w:rsidR="000A3562" w:rsidRDefault="000A3562">
      <w:pPr>
        <w:jc w:val="center"/>
        <w:rPr>
          <w:rFonts w:ascii="Arial" w:hAnsi="Arial" w:cs="Arial"/>
          <w:b/>
          <w:sz w:val="28"/>
          <w:szCs w:val="28"/>
        </w:rPr>
      </w:pPr>
      <w:r>
        <w:rPr>
          <w:rFonts w:ascii="Arial" w:hAnsi="Arial" w:cs="Arial"/>
          <w:b/>
          <w:sz w:val="28"/>
          <w:szCs w:val="28"/>
        </w:rPr>
        <w:t>Speaker Bios</w:t>
      </w:r>
    </w:p>
    <w:p w:rsidR="007A6109" w:rsidRDefault="007A6109" w:rsidP="000A3562">
      <w:pPr>
        <w:rPr>
          <w:rFonts w:ascii="Arial" w:hAnsi="Arial" w:cs="Arial"/>
          <w:b/>
          <w:sz w:val="28"/>
          <w:szCs w:val="28"/>
        </w:rPr>
      </w:pPr>
    </w:p>
    <w:p w:rsidR="008905F5" w:rsidRDefault="000A3562" w:rsidP="000A3562">
      <w:pPr>
        <w:rPr>
          <w:rFonts w:ascii="Arial" w:hAnsi="Arial" w:cs="Arial"/>
          <w:b/>
          <w:sz w:val="28"/>
          <w:szCs w:val="28"/>
        </w:rPr>
      </w:pPr>
      <w:r>
        <w:rPr>
          <w:rFonts w:ascii="Arial" w:hAnsi="Arial" w:cs="Arial"/>
          <w:b/>
          <w:sz w:val="28"/>
          <w:szCs w:val="28"/>
        </w:rPr>
        <w:t xml:space="preserve">Mike Packnett, </w:t>
      </w:r>
      <w:r w:rsidR="008905F5">
        <w:rPr>
          <w:rFonts w:ascii="Arial" w:hAnsi="Arial" w:cs="Arial"/>
          <w:b/>
          <w:sz w:val="28"/>
          <w:szCs w:val="28"/>
        </w:rPr>
        <w:t>President and CEO</w:t>
      </w:r>
    </w:p>
    <w:p w:rsidR="000A3562" w:rsidRDefault="000A3562" w:rsidP="000A3562">
      <w:pPr>
        <w:rPr>
          <w:rFonts w:ascii="Arial" w:hAnsi="Arial" w:cs="Arial"/>
          <w:b/>
          <w:sz w:val="28"/>
          <w:szCs w:val="28"/>
        </w:rPr>
      </w:pPr>
      <w:r>
        <w:rPr>
          <w:rFonts w:ascii="Arial" w:hAnsi="Arial" w:cs="Arial"/>
          <w:b/>
          <w:sz w:val="28"/>
          <w:szCs w:val="28"/>
        </w:rPr>
        <w:t>Parkview Health</w:t>
      </w:r>
    </w:p>
    <w:p w:rsidR="008905F5" w:rsidRDefault="008905F5" w:rsidP="00BC6449">
      <w:pPr>
        <w:rPr>
          <w:rFonts w:ascii="Arial" w:hAnsi="Arial" w:cs="Arial"/>
        </w:rPr>
      </w:pPr>
    </w:p>
    <w:p w:rsidR="008905F5" w:rsidRPr="008905F5" w:rsidRDefault="008905F5" w:rsidP="008905F5">
      <w:pPr>
        <w:rPr>
          <w:rFonts w:ascii="Arial" w:hAnsi="Arial" w:cs="Arial"/>
        </w:rPr>
      </w:pPr>
      <w:r w:rsidRPr="008905F5">
        <w:rPr>
          <w:rFonts w:ascii="Arial" w:hAnsi="Arial" w:cs="Arial"/>
        </w:rPr>
        <w:t xml:space="preserve">Mike Packnett joined Parkview Health as President and CEO in June 2006. Packnett oversees the not-for-profit healthcare system that employs more than 10,000 employees. Parkview is the largest employer in northeast Indiana. </w:t>
      </w:r>
    </w:p>
    <w:p w:rsidR="008905F5" w:rsidRPr="008905F5" w:rsidRDefault="008905F5" w:rsidP="008905F5">
      <w:pPr>
        <w:rPr>
          <w:rFonts w:ascii="Arial" w:hAnsi="Arial" w:cs="Arial"/>
        </w:rPr>
      </w:pPr>
    </w:p>
    <w:p w:rsidR="008905F5" w:rsidRPr="008905F5" w:rsidRDefault="008905F5" w:rsidP="008905F5">
      <w:pPr>
        <w:rPr>
          <w:rFonts w:ascii="Arial" w:hAnsi="Arial" w:cs="Arial"/>
        </w:rPr>
      </w:pPr>
      <w:r w:rsidRPr="008905F5">
        <w:rPr>
          <w:rFonts w:ascii="Arial" w:hAnsi="Arial" w:cs="Arial"/>
        </w:rPr>
        <w:t>Prior to joining Parkview Health, Packnett served eight years as President and CEO at Mercy Health System of Oklahoma in Oklahoma City, Oklahoma. He had been with the parent organization, Sisters of Mercy Health of St. Louis, Missouri, since 1993. From 1995-1999, Packnett served as President and CEO of their health system in northwest Arkansas.</w:t>
      </w:r>
    </w:p>
    <w:p w:rsidR="008905F5" w:rsidRPr="008905F5" w:rsidRDefault="008905F5" w:rsidP="008905F5">
      <w:pPr>
        <w:rPr>
          <w:rFonts w:ascii="Arial" w:hAnsi="Arial" w:cs="Arial"/>
        </w:rPr>
      </w:pPr>
    </w:p>
    <w:p w:rsidR="008905F5" w:rsidRPr="008905F5" w:rsidRDefault="008905F5" w:rsidP="008905F5">
      <w:pPr>
        <w:rPr>
          <w:rFonts w:ascii="Arial" w:hAnsi="Arial" w:cs="Arial"/>
        </w:rPr>
      </w:pPr>
      <w:r w:rsidRPr="008905F5">
        <w:rPr>
          <w:rFonts w:ascii="Arial" w:hAnsi="Arial" w:cs="Arial"/>
        </w:rPr>
        <w:t xml:space="preserve">Packnett is very active in the Fort Wayne community and serves on several boards throughout the region including Greater Fort Wayne, the Northeast Indiana Regional Partnership, the Regional Chamber of Northeast Indiana, Manchester University, Global Leadership Summit, and Indiana Hospital Association. He also serves on the American Hospital Association Regional Policy Board of Directors. </w:t>
      </w:r>
    </w:p>
    <w:p w:rsidR="008905F5" w:rsidRPr="008905F5" w:rsidRDefault="008905F5" w:rsidP="008905F5">
      <w:pPr>
        <w:rPr>
          <w:rFonts w:ascii="Arial" w:hAnsi="Arial" w:cs="Arial"/>
        </w:rPr>
      </w:pPr>
    </w:p>
    <w:p w:rsidR="008905F5" w:rsidRPr="008905F5" w:rsidRDefault="008905F5" w:rsidP="008905F5">
      <w:pPr>
        <w:rPr>
          <w:rFonts w:ascii="Arial" w:hAnsi="Arial" w:cs="Arial"/>
        </w:rPr>
      </w:pPr>
      <w:r w:rsidRPr="008905F5">
        <w:rPr>
          <w:rFonts w:ascii="Arial" w:hAnsi="Arial" w:cs="Arial"/>
        </w:rPr>
        <w:t>Packnett has a Bachelor’s degree in Business Administration from the University of Central Oklahoma. Packnett holds a Master’s degree in Hospital Administration from the University of Minnesota.</w:t>
      </w:r>
    </w:p>
    <w:p w:rsidR="000A3562" w:rsidRDefault="000A3562" w:rsidP="000A3562">
      <w:pPr>
        <w:rPr>
          <w:rFonts w:ascii="Arial" w:hAnsi="Arial" w:cs="Arial"/>
        </w:rPr>
      </w:pPr>
    </w:p>
    <w:p w:rsidR="00BC6449" w:rsidRPr="00153AFF" w:rsidRDefault="00BC6449" w:rsidP="000A3562">
      <w:pPr>
        <w:rPr>
          <w:rFonts w:ascii="Arial" w:hAnsi="Arial" w:cs="Arial"/>
          <w:sz w:val="28"/>
          <w:szCs w:val="28"/>
        </w:rPr>
      </w:pPr>
    </w:p>
    <w:p w:rsidR="00685BF3" w:rsidRDefault="00124A8C" w:rsidP="000A3562">
      <w:pPr>
        <w:rPr>
          <w:rFonts w:ascii="Arial" w:hAnsi="Arial" w:cs="Arial"/>
          <w:b/>
          <w:sz w:val="28"/>
          <w:szCs w:val="28"/>
        </w:rPr>
      </w:pPr>
      <w:proofErr w:type="spellStart"/>
      <w:r w:rsidRPr="003E7643">
        <w:rPr>
          <w:rFonts w:ascii="Arial" w:hAnsi="Arial" w:cs="Arial"/>
          <w:b/>
          <w:sz w:val="28"/>
          <w:szCs w:val="28"/>
        </w:rPr>
        <w:t>Jeanné</w:t>
      </w:r>
      <w:proofErr w:type="spellEnd"/>
      <w:r w:rsidRPr="003E7643">
        <w:rPr>
          <w:rFonts w:ascii="Arial" w:hAnsi="Arial" w:cs="Arial"/>
          <w:b/>
          <w:sz w:val="28"/>
          <w:szCs w:val="28"/>
        </w:rPr>
        <w:t xml:space="preserve"> M</w:t>
      </w:r>
      <w:r w:rsidR="00692758" w:rsidRPr="003E7643">
        <w:rPr>
          <w:rFonts w:ascii="Arial" w:hAnsi="Arial" w:cs="Arial"/>
          <w:b/>
          <w:sz w:val="28"/>
          <w:szCs w:val="28"/>
        </w:rPr>
        <w:t>.</w:t>
      </w:r>
      <w:r w:rsidRPr="003E7643">
        <w:rPr>
          <w:rFonts w:ascii="Arial" w:hAnsi="Arial" w:cs="Arial"/>
          <w:b/>
          <w:sz w:val="28"/>
          <w:szCs w:val="28"/>
        </w:rPr>
        <w:t xml:space="preserve"> Wickens</w:t>
      </w:r>
      <w:r w:rsidR="0028254D" w:rsidRPr="003E7643">
        <w:rPr>
          <w:rFonts w:ascii="Arial" w:hAnsi="Arial" w:cs="Arial"/>
          <w:b/>
          <w:sz w:val="28"/>
          <w:szCs w:val="28"/>
        </w:rPr>
        <w:t>, CPA</w:t>
      </w:r>
      <w:r w:rsidR="00685BF3">
        <w:rPr>
          <w:rFonts w:ascii="Arial" w:hAnsi="Arial" w:cs="Arial"/>
          <w:b/>
          <w:sz w:val="28"/>
          <w:szCs w:val="28"/>
        </w:rPr>
        <w:t xml:space="preserve">, </w:t>
      </w:r>
      <w:r w:rsidRPr="003E7643">
        <w:rPr>
          <w:rFonts w:ascii="Arial" w:hAnsi="Arial" w:cs="Arial"/>
          <w:b/>
          <w:sz w:val="28"/>
          <w:szCs w:val="28"/>
        </w:rPr>
        <w:t>Chief Financial Officer</w:t>
      </w:r>
    </w:p>
    <w:p w:rsidR="00DE0CB2" w:rsidRPr="000A3562" w:rsidRDefault="00DE0CB2" w:rsidP="000A3562">
      <w:pPr>
        <w:rPr>
          <w:rFonts w:ascii="Arial" w:hAnsi="Arial" w:cs="Arial"/>
          <w:b/>
          <w:sz w:val="28"/>
          <w:szCs w:val="28"/>
        </w:rPr>
      </w:pPr>
      <w:r w:rsidRPr="003E7643">
        <w:rPr>
          <w:rFonts w:ascii="Arial" w:hAnsi="Arial" w:cs="Arial"/>
          <w:b/>
          <w:sz w:val="28"/>
          <w:szCs w:val="28"/>
        </w:rPr>
        <w:t>Parkview Health</w:t>
      </w:r>
    </w:p>
    <w:p w:rsidR="00BC6449" w:rsidRDefault="00BC6449">
      <w:pPr>
        <w:rPr>
          <w:rFonts w:ascii="Arial" w:hAnsi="Arial" w:cs="Arial"/>
        </w:rPr>
      </w:pPr>
    </w:p>
    <w:p w:rsidR="00124A8C" w:rsidRPr="00BC6449" w:rsidRDefault="00124A8C">
      <w:pPr>
        <w:rPr>
          <w:rFonts w:ascii="Arial" w:hAnsi="Arial" w:cs="Arial"/>
        </w:rPr>
      </w:pPr>
      <w:proofErr w:type="spellStart"/>
      <w:r w:rsidRPr="00BC6449">
        <w:rPr>
          <w:rFonts w:ascii="Arial" w:hAnsi="Arial" w:cs="Arial"/>
        </w:rPr>
        <w:t>Jeanné</w:t>
      </w:r>
      <w:proofErr w:type="spellEnd"/>
      <w:r w:rsidRPr="00BC6449">
        <w:rPr>
          <w:rFonts w:ascii="Arial" w:hAnsi="Arial" w:cs="Arial"/>
        </w:rPr>
        <w:t xml:space="preserve"> </w:t>
      </w:r>
      <w:proofErr w:type="spellStart"/>
      <w:r w:rsidRPr="00BC6449">
        <w:rPr>
          <w:rFonts w:ascii="Arial" w:hAnsi="Arial" w:cs="Arial"/>
        </w:rPr>
        <w:t>Wickens</w:t>
      </w:r>
      <w:proofErr w:type="spellEnd"/>
      <w:r w:rsidRPr="00BC6449">
        <w:rPr>
          <w:rFonts w:ascii="Arial" w:hAnsi="Arial" w:cs="Arial"/>
        </w:rPr>
        <w:t xml:space="preserve"> joined </w:t>
      </w:r>
      <w:r w:rsidR="00DE0CB2" w:rsidRPr="00BC6449">
        <w:rPr>
          <w:rFonts w:ascii="Arial" w:hAnsi="Arial" w:cs="Arial"/>
        </w:rPr>
        <w:t xml:space="preserve">Parkview Health as </w:t>
      </w:r>
      <w:r w:rsidR="0028254D" w:rsidRPr="00BC6449">
        <w:rPr>
          <w:rFonts w:ascii="Arial" w:hAnsi="Arial" w:cs="Arial"/>
        </w:rPr>
        <w:t xml:space="preserve">Senior Vice President &amp; </w:t>
      </w:r>
      <w:r w:rsidRPr="00BC6449">
        <w:rPr>
          <w:rFonts w:ascii="Arial" w:hAnsi="Arial" w:cs="Arial"/>
        </w:rPr>
        <w:t>Chief Financial Officer</w:t>
      </w:r>
      <w:r w:rsidR="00692758" w:rsidRPr="00BC6449">
        <w:rPr>
          <w:rFonts w:ascii="Arial" w:hAnsi="Arial" w:cs="Arial"/>
        </w:rPr>
        <w:t xml:space="preserve"> in</w:t>
      </w:r>
      <w:r w:rsidR="00DE0CB2" w:rsidRPr="00BC6449">
        <w:rPr>
          <w:rFonts w:ascii="Arial" w:hAnsi="Arial" w:cs="Arial"/>
        </w:rPr>
        <w:t xml:space="preserve"> </w:t>
      </w:r>
      <w:r w:rsidRPr="00BC6449">
        <w:rPr>
          <w:rFonts w:ascii="Arial" w:hAnsi="Arial" w:cs="Arial"/>
        </w:rPr>
        <w:t>May</w:t>
      </w:r>
      <w:r w:rsidR="00DE0CB2" w:rsidRPr="00BC6449">
        <w:rPr>
          <w:rFonts w:ascii="Arial" w:hAnsi="Arial" w:cs="Arial"/>
        </w:rPr>
        <w:t xml:space="preserve"> 20</w:t>
      </w:r>
      <w:r w:rsidRPr="00BC6449">
        <w:rPr>
          <w:rFonts w:ascii="Arial" w:hAnsi="Arial" w:cs="Arial"/>
        </w:rPr>
        <w:t>1</w:t>
      </w:r>
      <w:r w:rsidR="00DE0CB2" w:rsidRPr="00BC6449">
        <w:rPr>
          <w:rFonts w:ascii="Arial" w:hAnsi="Arial" w:cs="Arial"/>
        </w:rPr>
        <w:t xml:space="preserve">6. </w:t>
      </w:r>
      <w:r w:rsidR="0028254D" w:rsidRPr="00BC6449">
        <w:rPr>
          <w:rFonts w:ascii="Arial" w:hAnsi="Arial" w:cs="Arial"/>
        </w:rPr>
        <w:t xml:space="preserve"> Ms. Wickens is responsible for financial decision support, fiscal services, health plan services, managed care contracting, strategic financial planning &amp; budget, reimbursement, revenue cycle, tax, and treasury services.</w:t>
      </w:r>
    </w:p>
    <w:p w:rsidR="00DE0CB2" w:rsidRPr="00BC6449" w:rsidRDefault="00124A8C">
      <w:pPr>
        <w:rPr>
          <w:rFonts w:ascii="Arial" w:hAnsi="Arial" w:cs="Arial"/>
        </w:rPr>
      </w:pPr>
      <w:r w:rsidRPr="00BC6449">
        <w:rPr>
          <w:rFonts w:ascii="Arial" w:hAnsi="Arial" w:cs="Arial"/>
        </w:rPr>
        <w:t xml:space="preserve">                                                                  </w:t>
      </w:r>
    </w:p>
    <w:p w:rsidR="00DE0CB2" w:rsidRPr="00BC6449" w:rsidRDefault="00124A8C">
      <w:pPr>
        <w:rPr>
          <w:rFonts w:ascii="Arial" w:hAnsi="Arial" w:cs="Arial"/>
        </w:rPr>
      </w:pPr>
      <w:r w:rsidRPr="00BC6449">
        <w:rPr>
          <w:rFonts w:ascii="Arial" w:hAnsi="Arial" w:cs="Arial"/>
        </w:rPr>
        <w:t>Ms. Wickens</w:t>
      </w:r>
      <w:r w:rsidR="00692758" w:rsidRPr="00BC6449">
        <w:rPr>
          <w:rFonts w:ascii="Arial" w:hAnsi="Arial" w:cs="Arial"/>
        </w:rPr>
        <w:t xml:space="preserve"> has 26 years of progressive healthcare strategic and financial leadership experience.  Prior to j</w:t>
      </w:r>
      <w:r w:rsidR="00DE0CB2" w:rsidRPr="00BC6449">
        <w:rPr>
          <w:rFonts w:ascii="Arial" w:hAnsi="Arial" w:cs="Arial"/>
        </w:rPr>
        <w:t xml:space="preserve">oining Parkview Health, </w:t>
      </w:r>
      <w:r w:rsidRPr="00BC6449">
        <w:rPr>
          <w:rFonts w:ascii="Arial" w:hAnsi="Arial" w:cs="Arial"/>
        </w:rPr>
        <w:t xml:space="preserve">Ms. Wickens served </w:t>
      </w:r>
      <w:r w:rsidR="00692758" w:rsidRPr="00BC6449">
        <w:rPr>
          <w:rFonts w:ascii="Arial" w:hAnsi="Arial" w:cs="Arial"/>
        </w:rPr>
        <w:t xml:space="preserve">as Chief Financial and Strategy Officer for Allegiance Health Services, a community owned and locally-governed integrated health system in Jackson, Michigan.  </w:t>
      </w:r>
      <w:r w:rsidR="004A53D7" w:rsidRPr="00BC6449">
        <w:rPr>
          <w:rFonts w:ascii="Arial" w:hAnsi="Arial" w:cs="Arial"/>
        </w:rPr>
        <w:t xml:space="preserve">In addition, </w:t>
      </w:r>
      <w:r w:rsidR="00692758" w:rsidRPr="00BC6449">
        <w:rPr>
          <w:rFonts w:ascii="Arial" w:hAnsi="Arial" w:cs="Arial"/>
        </w:rPr>
        <w:t xml:space="preserve">Ms. Wickens served as Controller/Director of Finance from September 1994 – August 2000 with Battle Creek </w:t>
      </w:r>
      <w:r w:rsidR="00FA2438" w:rsidRPr="00BC6449">
        <w:rPr>
          <w:rFonts w:ascii="Arial" w:hAnsi="Arial" w:cs="Arial"/>
        </w:rPr>
        <w:t>Health</w:t>
      </w:r>
      <w:r w:rsidR="00692758" w:rsidRPr="00BC6449">
        <w:rPr>
          <w:rFonts w:ascii="Arial" w:hAnsi="Arial" w:cs="Arial"/>
        </w:rPr>
        <w:t xml:space="preserve"> System, a subsidiary of Trinity </w:t>
      </w:r>
      <w:r w:rsidR="00692758" w:rsidRPr="00BC6449">
        <w:rPr>
          <w:rFonts w:ascii="Arial" w:hAnsi="Arial" w:cs="Arial"/>
        </w:rPr>
        <w:lastRenderedPageBreak/>
        <w:t>Health System in Battle Creek, Michigan</w:t>
      </w:r>
      <w:r w:rsidR="00FA2438" w:rsidRPr="00BC6449">
        <w:rPr>
          <w:rFonts w:ascii="Arial" w:hAnsi="Arial" w:cs="Arial"/>
        </w:rPr>
        <w:t xml:space="preserve">.  From June 1989 – December 1992 Ms. Wickens served as Staff Accountant and Senior Accountant with Ernst &amp; Young, Kalamazoo &amp; Grand Rapids, Michigan. </w:t>
      </w:r>
    </w:p>
    <w:p w:rsidR="00DE0CB2" w:rsidRPr="00BC6449" w:rsidRDefault="00DE0CB2">
      <w:pPr>
        <w:rPr>
          <w:rFonts w:ascii="Arial" w:hAnsi="Arial" w:cs="Arial"/>
        </w:rPr>
      </w:pPr>
    </w:p>
    <w:p w:rsidR="000A3562" w:rsidRPr="001B5785" w:rsidRDefault="00124A8C" w:rsidP="001B5785">
      <w:pPr>
        <w:rPr>
          <w:rFonts w:ascii="Arial" w:hAnsi="Arial" w:cs="Arial"/>
        </w:rPr>
      </w:pPr>
      <w:r w:rsidRPr="004C2EF8">
        <w:rPr>
          <w:rFonts w:ascii="Arial" w:hAnsi="Arial" w:cs="Arial"/>
        </w:rPr>
        <w:t xml:space="preserve">Ms. Wickens has a Bachelor of Business Administration degree from Western Michigan University and a </w:t>
      </w:r>
      <w:proofErr w:type="spellStart"/>
      <w:r w:rsidRPr="004C2EF8">
        <w:rPr>
          <w:rFonts w:ascii="Arial" w:hAnsi="Arial" w:cs="Arial"/>
        </w:rPr>
        <w:t>Masters</w:t>
      </w:r>
      <w:proofErr w:type="spellEnd"/>
      <w:r w:rsidRPr="004C2EF8">
        <w:rPr>
          <w:rFonts w:ascii="Arial" w:hAnsi="Arial" w:cs="Arial"/>
        </w:rPr>
        <w:t xml:space="preserve"> of Science in Management degree from Purdue University.</w:t>
      </w:r>
    </w:p>
    <w:p w:rsidR="008905F5" w:rsidRDefault="008905F5" w:rsidP="000A3562">
      <w:pPr>
        <w:shd w:val="clear" w:color="auto" w:fill="FFFFFF"/>
        <w:outlineLvl w:val="2"/>
        <w:rPr>
          <w:rFonts w:ascii="Arial" w:hAnsi="Arial" w:cs="Arial"/>
          <w:b/>
          <w:sz w:val="28"/>
          <w:szCs w:val="28"/>
        </w:rPr>
      </w:pPr>
    </w:p>
    <w:p w:rsidR="000A3562" w:rsidRDefault="000A3562" w:rsidP="000A3562">
      <w:pPr>
        <w:shd w:val="clear" w:color="auto" w:fill="FFFFFF"/>
        <w:outlineLvl w:val="2"/>
        <w:rPr>
          <w:rFonts w:ascii="Arial" w:hAnsi="Arial" w:cs="Arial"/>
          <w:b/>
          <w:sz w:val="28"/>
          <w:szCs w:val="28"/>
        </w:rPr>
      </w:pPr>
      <w:r>
        <w:rPr>
          <w:rFonts w:ascii="Arial" w:hAnsi="Arial" w:cs="Arial"/>
          <w:b/>
          <w:sz w:val="28"/>
          <w:szCs w:val="28"/>
        </w:rPr>
        <w:t xml:space="preserve">Mark </w:t>
      </w:r>
      <w:proofErr w:type="spellStart"/>
      <w:r>
        <w:rPr>
          <w:rFonts w:ascii="Arial" w:hAnsi="Arial" w:cs="Arial"/>
          <w:b/>
          <w:sz w:val="28"/>
          <w:szCs w:val="28"/>
        </w:rPr>
        <w:t>Grube</w:t>
      </w:r>
      <w:proofErr w:type="spellEnd"/>
    </w:p>
    <w:p w:rsidR="000A3562" w:rsidRDefault="000A3562" w:rsidP="000A3562">
      <w:pPr>
        <w:shd w:val="clear" w:color="auto" w:fill="FFFFFF"/>
        <w:outlineLvl w:val="2"/>
        <w:rPr>
          <w:rFonts w:ascii="Arial" w:hAnsi="Arial" w:cs="Arial"/>
          <w:b/>
          <w:sz w:val="28"/>
          <w:szCs w:val="28"/>
        </w:rPr>
      </w:pPr>
      <w:r>
        <w:rPr>
          <w:rFonts w:ascii="Arial" w:hAnsi="Arial" w:cs="Arial"/>
          <w:b/>
          <w:sz w:val="28"/>
          <w:szCs w:val="28"/>
        </w:rPr>
        <w:t>Managing Director and National Strategy Leader</w:t>
      </w:r>
    </w:p>
    <w:p w:rsidR="000A3562" w:rsidRDefault="000A3562" w:rsidP="000A3562">
      <w:pPr>
        <w:shd w:val="clear" w:color="auto" w:fill="FFFFFF"/>
        <w:outlineLvl w:val="2"/>
        <w:rPr>
          <w:rFonts w:ascii="Arial" w:hAnsi="Arial" w:cs="Arial"/>
          <w:b/>
          <w:sz w:val="28"/>
          <w:szCs w:val="28"/>
        </w:rPr>
      </w:pPr>
      <w:r>
        <w:rPr>
          <w:rFonts w:ascii="Arial" w:hAnsi="Arial" w:cs="Arial"/>
          <w:b/>
          <w:sz w:val="28"/>
          <w:szCs w:val="28"/>
        </w:rPr>
        <w:t>Kaufman Hall</w:t>
      </w:r>
    </w:p>
    <w:p w:rsidR="000A3562" w:rsidRPr="000A3562" w:rsidRDefault="000A3562" w:rsidP="000A3562">
      <w:pPr>
        <w:shd w:val="clear" w:color="auto" w:fill="FFFFFF"/>
        <w:outlineLvl w:val="2"/>
        <w:rPr>
          <w:rFonts w:ascii="Arial" w:hAnsi="Arial" w:cs="Arial"/>
          <w:sz w:val="28"/>
          <w:szCs w:val="28"/>
        </w:rPr>
      </w:pPr>
    </w:p>
    <w:p w:rsidR="00D06720" w:rsidRDefault="000A3562" w:rsidP="000A3562">
      <w:pPr>
        <w:shd w:val="clear" w:color="auto" w:fill="FFFFFF"/>
        <w:outlineLvl w:val="2"/>
        <w:rPr>
          <w:rFonts w:ascii="Arial" w:hAnsi="Arial" w:cs="Arial"/>
        </w:rPr>
      </w:pPr>
      <w:r>
        <w:rPr>
          <w:rFonts w:ascii="Arial" w:hAnsi="Arial" w:cs="Arial"/>
        </w:rPr>
        <w:t xml:space="preserve">Mark </w:t>
      </w:r>
      <w:proofErr w:type="spellStart"/>
      <w:r>
        <w:rPr>
          <w:rFonts w:ascii="Arial" w:hAnsi="Arial" w:cs="Arial"/>
        </w:rPr>
        <w:t>Grube</w:t>
      </w:r>
      <w:proofErr w:type="spellEnd"/>
      <w:r>
        <w:rPr>
          <w:rFonts w:ascii="Arial" w:hAnsi="Arial" w:cs="Arial"/>
        </w:rPr>
        <w:t xml:space="preserve"> is the </w:t>
      </w:r>
      <w:r w:rsidRPr="000A3562">
        <w:rPr>
          <w:rFonts w:ascii="Arial" w:hAnsi="Arial" w:cs="Arial"/>
        </w:rPr>
        <w:t>Managing Director and National St</w:t>
      </w:r>
      <w:r>
        <w:rPr>
          <w:rFonts w:ascii="Arial" w:hAnsi="Arial" w:cs="Arial"/>
        </w:rPr>
        <w:t xml:space="preserve">rategy Leader for Kaufman Hall.  Mark </w:t>
      </w:r>
      <w:r w:rsidRPr="000A3562">
        <w:rPr>
          <w:rFonts w:ascii="Arial" w:hAnsi="Arial" w:cs="Arial"/>
        </w:rPr>
        <w:t xml:space="preserve">leads a broad array of strategy-related services to regional and national healthcare systems, academic medical centers, community hospitals, and specialty providers nationwide. </w:t>
      </w:r>
      <w:r w:rsidR="00D06720">
        <w:rPr>
          <w:rFonts w:ascii="Arial" w:hAnsi="Arial" w:cs="Arial"/>
        </w:rPr>
        <w:t xml:space="preserve">  </w:t>
      </w:r>
    </w:p>
    <w:p w:rsidR="00D06720" w:rsidRDefault="00D06720" w:rsidP="000A3562">
      <w:pPr>
        <w:shd w:val="clear" w:color="auto" w:fill="FFFFFF"/>
        <w:outlineLvl w:val="2"/>
        <w:rPr>
          <w:rFonts w:ascii="Arial" w:hAnsi="Arial" w:cs="Arial"/>
        </w:rPr>
      </w:pPr>
    </w:p>
    <w:p w:rsidR="000A3562" w:rsidRDefault="000A3562" w:rsidP="000A3562">
      <w:pPr>
        <w:shd w:val="clear" w:color="auto" w:fill="FFFFFF"/>
        <w:outlineLvl w:val="2"/>
        <w:rPr>
          <w:rFonts w:ascii="Arial" w:hAnsi="Arial" w:cs="Arial"/>
        </w:rPr>
      </w:pPr>
      <w:r w:rsidRPr="000A3562">
        <w:rPr>
          <w:rFonts w:ascii="Arial" w:hAnsi="Arial" w:cs="Arial"/>
        </w:rPr>
        <w:t xml:space="preserve">Mr. </w:t>
      </w:r>
      <w:proofErr w:type="spellStart"/>
      <w:r w:rsidRPr="000A3562">
        <w:rPr>
          <w:rFonts w:ascii="Arial" w:hAnsi="Arial" w:cs="Arial"/>
        </w:rPr>
        <w:t>Grube</w:t>
      </w:r>
      <w:proofErr w:type="spellEnd"/>
      <w:r w:rsidRPr="000A3562">
        <w:rPr>
          <w:rFonts w:ascii="Arial" w:hAnsi="Arial" w:cs="Arial"/>
        </w:rPr>
        <w:t xml:space="preserve"> has more than 30 years of experience in the healthcare industry, as a consultant and as a planning executive with one of the nation’s largest healthcare systems. Mr. </w:t>
      </w:r>
      <w:proofErr w:type="spellStart"/>
      <w:r w:rsidRPr="000A3562">
        <w:rPr>
          <w:rFonts w:ascii="Arial" w:hAnsi="Arial" w:cs="Arial"/>
        </w:rPr>
        <w:t>Grube</w:t>
      </w:r>
      <w:proofErr w:type="spellEnd"/>
      <w:r w:rsidRPr="000A3562">
        <w:rPr>
          <w:rFonts w:ascii="Arial" w:hAnsi="Arial" w:cs="Arial"/>
        </w:rPr>
        <w:t xml:space="preserve"> is a frequent speaker and author on healthcare strategy topics and has published dozens of articles and white papers. He is a three-time winner of the Helen </w:t>
      </w:r>
      <w:proofErr w:type="spellStart"/>
      <w:r w:rsidRPr="000A3562">
        <w:rPr>
          <w:rFonts w:ascii="Arial" w:hAnsi="Arial" w:cs="Arial"/>
        </w:rPr>
        <w:t>Yerger</w:t>
      </w:r>
      <w:proofErr w:type="spellEnd"/>
      <w:r w:rsidRPr="000A3562">
        <w:rPr>
          <w:rFonts w:ascii="Arial" w:hAnsi="Arial" w:cs="Arial"/>
        </w:rPr>
        <w:t xml:space="preserve">/L. Vann </w:t>
      </w:r>
      <w:proofErr w:type="spellStart"/>
      <w:r w:rsidRPr="000A3562">
        <w:rPr>
          <w:rFonts w:ascii="Arial" w:hAnsi="Arial" w:cs="Arial"/>
        </w:rPr>
        <w:t>Seawell</w:t>
      </w:r>
      <w:proofErr w:type="spellEnd"/>
      <w:r w:rsidRPr="000A3562">
        <w:rPr>
          <w:rFonts w:ascii="Arial" w:hAnsi="Arial" w:cs="Arial"/>
        </w:rPr>
        <w:t xml:space="preserve"> Best Article Award from the Healthcare Financial Management Association (HFMA). </w:t>
      </w:r>
    </w:p>
    <w:p w:rsidR="000A3562" w:rsidRDefault="000A3562" w:rsidP="000A3562">
      <w:pPr>
        <w:shd w:val="clear" w:color="auto" w:fill="FFFFFF"/>
        <w:outlineLvl w:val="2"/>
        <w:rPr>
          <w:rFonts w:ascii="Arial" w:hAnsi="Arial" w:cs="Arial"/>
        </w:rPr>
      </w:pPr>
    </w:p>
    <w:p w:rsidR="000A3562" w:rsidRPr="00D06720" w:rsidRDefault="000A3562" w:rsidP="000A3562">
      <w:pPr>
        <w:shd w:val="clear" w:color="auto" w:fill="FFFFFF"/>
        <w:outlineLvl w:val="2"/>
        <w:rPr>
          <w:rFonts w:ascii="Arial" w:hAnsi="Arial" w:cs="Arial"/>
        </w:rPr>
      </w:pPr>
      <w:r w:rsidRPr="000A3562">
        <w:rPr>
          <w:rFonts w:ascii="Arial" w:hAnsi="Arial" w:cs="Arial"/>
        </w:rPr>
        <w:t xml:space="preserve">Mr. </w:t>
      </w:r>
      <w:proofErr w:type="spellStart"/>
      <w:r w:rsidRPr="000A3562">
        <w:rPr>
          <w:rFonts w:ascii="Arial" w:hAnsi="Arial" w:cs="Arial"/>
        </w:rPr>
        <w:t>Grube</w:t>
      </w:r>
      <w:proofErr w:type="spellEnd"/>
      <w:r w:rsidRPr="000A3562">
        <w:rPr>
          <w:rFonts w:ascii="Arial" w:hAnsi="Arial" w:cs="Arial"/>
        </w:rPr>
        <w:t xml:space="preserve"> has presented at national meetings of The Governance Institute, the American College of Healthcare Executives (ACHE), The Healthcare Roundtable, HFMA, and the Society for Healthcare Strategy and Market Development (SHSMD). He is a member of ACHE, HFMA, SHSMD, and the Leaders Board for Healthcare Strategy and Public Policy. </w:t>
      </w:r>
      <w:r w:rsidR="007A6109">
        <w:rPr>
          <w:rFonts w:ascii="Arial" w:hAnsi="Arial" w:cs="Arial"/>
        </w:rPr>
        <w:t xml:space="preserve">  </w:t>
      </w:r>
      <w:r w:rsidRPr="000A3562">
        <w:rPr>
          <w:rFonts w:ascii="Arial" w:hAnsi="Arial" w:cs="Arial"/>
        </w:rPr>
        <w:t xml:space="preserve">Mr. </w:t>
      </w:r>
      <w:proofErr w:type="spellStart"/>
      <w:r w:rsidRPr="000A3562">
        <w:rPr>
          <w:rFonts w:ascii="Arial" w:hAnsi="Arial" w:cs="Arial"/>
        </w:rPr>
        <w:t>Grube</w:t>
      </w:r>
      <w:proofErr w:type="spellEnd"/>
      <w:r w:rsidRPr="000A3562">
        <w:rPr>
          <w:rFonts w:ascii="Arial" w:hAnsi="Arial" w:cs="Arial"/>
        </w:rPr>
        <w:t xml:space="preserve"> currently serves as an Advisor for The Governance Institute. </w:t>
      </w:r>
      <w:r w:rsidR="00D06720">
        <w:rPr>
          <w:rFonts w:ascii="Arial" w:hAnsi="Arial" w:cs="Arial"/>
        </w:rPr>
        <w:t xml:space="preserve">   </w:t>
      </w:r>
      <w:r w:rsidRPr="000A3562">
        <w:rPr>
          <w:rFonts w:ascii="Arial" w:hAnsi="Arial" w:cs="Arial"/>
        </w:rPr>
        <w:t xml:space="preserve">Mr. </w:t>
      </w:r>
      <w:proofErr w:type="spellStart"/>
      <w:r w:rsidRPr="000A3562">
        <w:rPr>
          <w:rFonts w:ascii="Arial" w:hAnsi="Arial" w:cs="Arial"/>
        </w:rPr>
        <w:t>Grube</w:t>
      </w:r>
      <w:proofErr w:type="spellEnd"/>
      <w:r w:rsidRPr="000A3562">
        <w:rPr>
          <w:rFonts w:ascii="Arial" w:hAnsi="Arial" w:cs="Arial"/>
        </w:rPr>
        <w:t xml:space="preserve"> received an M.B.A. from the University </w:t>
      </w:r>
      <w:proofErr w:type="gramStart"/>
      <w:r w:rsidRPr="000A3562">
        <w:rPr>
          <w:rFonts w:ascii="Arial" w:hAnsi="Arial" w:cs="Arial"/>
        </w:rPr>
        <w:t>of Chicago Graduate School of</w:t>
      </w:r>
      <w:proofErr w:type="gramEnd"/>
      <w:r w:rsidRPr="000A3562">
        <w:rPr>
          <w:rFonts w:ascii="Arial" w:hAnsi="Arial" w:cs="Arial"/>
        </w:rPr>
        <w:t xml:space="preserve"> Business and a B.S. in Economics, magna cum laude, from Bradley University.</w:t>
      </w:r>
    </w:p>
    <w:p w:rsidR="000A3562" w:rsidRPr="000A3562" w:rsidRDefault="000A3562" w:rsidP="000A3562">
      <w:pPr>
        <w:shd w:val="clear" w:color="auto" w:fill="FFFFFF"/>
        <w:outlineLvl w:val="2"/>
        <w:rPr>
          <w:rFonts w:ascii="Arial" w:hAnsi="Arial" w:cs="Arial"/>
          <w:sz w:val="28"/>
          <w:szCs w:val="28"/>
        </w:rPr>
      </w:pPr>
    </w:p>
    <w:p w:rsidR="000A3562" w:rsidRDefault="000A3562" w:rsidP="000A3562">
      <w:pPr>
        <w:shd w:val="clear" w:color="auto" w:fill="FFFFFF"/>
        <w:outlineLvl w:val="2"/>
        <w:rPr>
          <w:rFonts w:ascii="Arial" w:hAnsi="Arial" w:cs="Arial"/>
          <w:b/>
          <w:sz w:val="28"/>
          <w:szCs w:val="28"/>
        </w:rPr>
      </w:pPr>
      <w:r>
        <w:rPr>
          <w:rFonts w:ascii="Arial" w:hAnsi="Arial" w:cs="Arial"/>
          <w:b/>
          <w:sz w:val="28"/>
          <w:szCs w:val="28"/>
        </w:rPr>
        <w:t xml:space="preserve">Raymond </w:t>
      </w:r>
      <w:proofErr w:type="spellStart"/>
      <w:r>
        <w:rPr>
          <w:rFonts w:ascii="Arial" w:hAnsi="Arial" w:cs="Arial"/>
          <w:b/>
          <w:sz w:val="28"/>
          <w:szCs w:val="28"/>
        </w:rPr>
        <w:t>Dusman</w:t>
      </w:r>
      <w:proofErr w:type="spellEnd"/>
      <w:r>
        <w:rPr>
          <w:rFonts w:ascii="Arial" w:hAnsi="Arial" w:cs="Arial"/>
          <w:b/>
          <w:sz w:val="28"/>
          <w:szCs w:val="28"/>
        </w:rPr>
        <w:t>, MD</w:t>
      </w:r>
    </w:p>
    <w:p w:rsidR="000A3562" w:rsidRDefault="000A3562" w:rsidP="000A3562">
      <w:pPr>
        <w:shd w:val="clear" w:color="auto" w:fill="FFFFFF"/>
        <w:outlineLvl w:val="2"/>
        <w:rPr>
          <w:rFonts w:ascii="Arial" w:hAnsi="Arial" w:cs="Arial"/>
          <w:b/>
          <w:sz w:val="28"/>
          <w:szCs w:val="28"/>
        </w:rPr>
      </w:pPr>
      <w:r>
        <w:rPr>
          <w:rFonts w:ascii="Arial" w:hAnsi="Arial" w:cs="Arial"/>
          <w:b/>
          <w:sz w:val="28"/>
          <w:szCs w:val="28"/>
        </w:rPr>
        <w:t>Chief Physician Executive</w:t>
      </w:r>
    </w:p>
    <w:p w:rsidR="000A3562" w:rsidRDefault="000A3562" w:rsidP="000A3562">
      <w:pPr>
        <w:shd w:val="clear" w:color="auto" w:fill="FFFFFF"/>
        <w:outlineLvl w:val="2"/>
        <w:rPr>
          <w:rFonts w:ascii="Arial" w:hAnsi="Arial" w:cs="Arial"/>
          <w:b/>
          <w:sz w:val="28"/>
          <w:szCs w:val="28"/>
        </w:rPr>
      </w:pPr>
      <w:r>
        <w:rPr>
          <w:rFonts w:ascii="Arial" w:hAnsi="Arial" w:cs="Arial"/>
          <w:b/>
          <w:sz w:val="28"/>
          <w:szCs w:val="28"/>
        </w:rPr>
        <w:t>Parkview Health</w:t>
      </w:r>
    </w:p>
    <w:p w:rsidR="00D06720" w:rsidRDefault="00D06720" w:rsidP="00BC6449">
      <w:pPr>
        <w:rPr>
          <w:rFonts w:ascii="Arial" w:hAnsi="Arial" w:cs="Arial"/>
        </w:rPr>
      </w:pPr>
    </w:p>
    <w:p w:rsidR="00D06720" w:rsidRDefault="00D06720" w:rsidP="00BC6449">
      <w:pPr>
        <w:rPr>
          <w:rFonts w:ascii="Arial" w:hAnsi="Arial" w:cs="Arial"/>
        </w:rPr>
      </w:pPr>
      <w:r w:rsidRPr="00D06720">
        <w:rPr>
          <w:rFonts w:ascii="Arial" w:hAnsi="Arial" w:cs="Arial"/>
        </w:rPr>
        <w:t xml:space="preserve">Dr. Ray </w:t>
      </w:r>
      <w:proofErr w:type="spellStart"/>
      <w:r w:rsidRPr="00D06720">
        <w:rPr>
          <w:rFonts w:ascii="Arial" w:hAnsi="Arial" w:cs="Arial"/>
        </w:rPr>
        <w:t>Dusman</w:t>
      </w:r>
      <w:proofErr w:type="spellEnd"/>
      <w:r w:rsidRPr="00D06720">
        <w:rPr>
          <w:rFonts w:ascii="Arial" w:hAnsi="Arial" w:cs="Arial"/>
        </w:rPr>
        <w:t xml:space="preserve"> joined Parkview Health as a member of Fort Wayne Cardiology in 1989.  Fort Wayne Cardiology became Parkview Physicians Group – Cardiology in 2010. </w:t>
      </w:r>
      <w:r>
        <w:rPr>
          <w:rFonts w:ascii="Arial" w:hAnsi="Arial" w:cs="Arial"/>
        </w:rPr>
        <w:t xml:space="preserve"> </w:t>
      </w:r>
      <w:r w:rsidRPr="00D06720">
        <w:rPr>
          <w:rFonts w:ascii="Arial" w:hAnsi="Arial" w:cs="Arial"/>
        </w:rPr>
        <w:t xml:space="preserve">He was named Chief Physician Executive of Parkview Health in 2009. He provides executive oversight for health system safety and quality, healthcare delivery, physician leadership of service line and institute models as well as institutional research. </w:t>
      </w:r>
    </w:p>
    <w:p w:rsidR="00D06720" w:rsidRDefault="00D06720" w:rsidP="00BC6449">
      <w:pPr>
        <w:rPr>
          <w:rFonts w:ascii="Arial" w:hAnsi="Arial" w:cs="Arial"/>
        </w:rPr>
      </w:pPr>
    </w:p>
    <w:p w:rsidR="00D06720" w:rsidRDefault="00D06720" w:rsidP="00BC6449">
      <w:pPr>
        <w:rPr>
          <w:rFonts w:ascii="Arial" w:hAnsi="Arial" w:cs="Arial"/>
        </w:rPr>
      </w:pPr>
      <w:r w:rsidRPr="00D06720">
        <w:rPr>
          <w:rFonts w:ascii="Arial" w:hAnsi="Arial" w:cs="Arial"/>
        </w:rPr>
        <w:lastRenderedPageBreak/>
        <w:t xml:space="preserve">Dr. </w:t>
      </w:r>
      <w:proofErr w:type="spellStart"/>
      <w:r w:rsidRPr="00D06720">
        <w:rPr>
          <w:rFonts w:ascii="Arial" w:hAnsi="Arial" w:cs="Arial"/>
        </w:rPr>
        <w:t>Dusman</w:t>
      </w:r>
      <w:proofErr w:type="spellEnd"/>
      <w:r w:rsidRPr="00D06720">
        <w:rPr>
          <w:rFonts w:ascii="Arial" w:hAnsi="Arial" w:cs="Arial"/>
        </w:rPr>
        <w:t xml:space="preserve"> serves as vice-chairman of the Parkview Health board of directors, chairman of the board’s safety and quality committee and a member of board governance, finance and strategic planning committees. He serves as a member of the Parkview Physicians Group board of managers.  </w:t>
      </w:r>
      <w:r>
        <w:rPr>
          <w:rFonts w:ascii="Arial" w:hAnsi="Arial" w:cs="Arial"/>
        </w:rPr>
        <w:t xml:space="preserve">  </w:t>
      </w:r>
    </w:p>
    <w:p w:rsidR="00D06720" w:rsidRDefault="00D06720" w:rsidP="00BC6449">
      <w:pPr>
        <w:rPr>
          <w:rFonts w:ascii="Arial" w:hAnsi="Arial" w:cs="Arial"/>
        </w:rPr>
      </w:pPr>
    </w:p>
    <w:p w:rsidR="00D06720" w:rsidRDefault="00D06720" w:rsidP="00BC6449">
      <w:pPr>
        <w:rPr>
          <w:rFonts w:ascii="Arial" w:hAnsi="Arial" w:cs="Arial"/>
        </w:rPr>
      </w:pPr>
      <w:r w:rsidRPr="00D06720">
        <w:rPr>
          <w:rFonts w:ascii="Arial" w:hAnsi="Arial" w:cs="Arial"/>
        </w:rPr>
        <w:t xml:space="preserve">Dr. </w:t>
      </w:r>
      <w:proofErr w:type="spellStart"/>
      <w:r w:rsidRPr="00D06720">
        <w:rPr>
          <w:rFonts w:ascii="Arial" w:hAnsi="Arial" w:cs="Arial"/>
        </w:rPr>
        <w:t>Dusman</w:t>
      </w:r>
      <w:proofErr w:type="spellEnd"/>
      <w:r w:rsidRPr="00D06720">
        <w:rPr>
          <w:rFonts w:ascii="Arial" w:hAnsi="Arial" w:cs="Arial"/>
        </w:rPr>
        <w:t xml:space="preserve"> has a master's degree in business administration from the University </w:t>
      </w:r>
      <w:proofErr w:type="gramStart"/>
      <w:r w:rsidRPr="00D06720">
        <w:rPr>
          <w:rFonts w:ascii="Arial" w:hAnsi="Arial" w:cs="Arial"/>
        </w:rPr>
        <w:t>of</w:t>
      </w:r>
      <w:proofErr w:type="gramEnd"/>
      <w:r w:rsidRPr="00D06720">
        <w:rPr>
          <w:rFonts w:ascii="Arial" w:hAnsi="Arial" w:cs="Arial"/>
        </w:rPr>
        <w:t xml:space="preserve"> Notre Dame, South Bend, Indiana. He earned his medical degree at the Rutgers New Jersey Medical School, Newark, New Jersey. </w:t>
      </w:r>
      <w:r>
        <w:rPr>
          <w:rFonts w:ascii="Arial" w:hAnsi="Arial" w:cs="Arial"/>
        </w:rPr>
        <w:t>H</w:t>
      </w:r>
      <w:r w:rsidRPr="00D06720">
        <w:rPr>
          <w:rFonts w:ascii="Arial" w:hAnsi="Arial" w:cs="Arial"/>
        </w:rPr>
        <w:t xml:space="preserve">e is board-certified in internal medicine, cardiology and cardiac electrophysiology. He is a fellow of the American College of Cardiology and the Heart Rhythm Society. Dr. </w:t>
      </w:r>
      <w:proofErr w:type="spellStart"/>
      <w:r w:rsidRPr="00D06720">
        <w:rPr>
          <w:rFonts w:ascii="Arial" w:hAnsi="Arial" w:cs="Arial"/>
        </w:rPr>
        <w:t>Dusman</w:t>
      </w:r>
      <w:proofErr w:type="spellEnd"/>
      <w:r w:rsidRPr="00D06720">
        <w:rPr>
          <w:rFonts w:ascii="Arial" w:hAnsi="Arial" w:cs="Arial"/>
        </w:rPr>
        <w:t xml:space="preserve"> serves as president for the Indiana chapter of the American College of Cardiology.  He is a clinical associate professor of medicine at the Indiana University School of Medicine in Fort Wayne, Indiana.</w:t>
      </w:r>
    </w:p>
    <w:p w:rsidR="000A3562" w:rsidRPr="000A3562" w:rsidRDefault="000A3562" w:rsidP="000A3562">
      <w:pPr>
        <w:shd w:val="clear" w:color="auto" w:fill="FFFFFF"/>
        <w:outlineLvl w:val="2"/>
        <w:rPr>
          <w:rFonts w:ascii="Arial" w:hAnsi="Arial" w:cs="Arial"/>
          <w:sz w:val="28"/>
          <w:szCs w:val="28"/>
        </w:rPr>
      </w:pPr>
    </w:p>
    <w:p w:rsidR="00D06720" w:rsidRDefault="00D06720" w:rsidP="000A3562">
      <w:pPr>
        <w:shd w:val="clear" w:color="auto" w:fill="FFFFFF"/>
        <w:outlineLvl w:val="2"/>
        <w:rPr>
          <w:rFonts w:ascii="Arial" w:hAnsi="Arial" w:cs="Arial"/>
          <w:b/>
          <w:sz w:val="28"/>
          <w:szCs w:val="28"/>
        </w:rPr>
      </w:pPr>
      <w:bookmarkStart w:id="0" w:name="_GoBack"/>
      <w:bookmarkEnd w:id="0"/>
    </w:p>
    <w:p w:rsidR="000A3562" w:rsidRDefault="00767359" w:rsidP="000A3562">
      <w:pPr>
        <w:shd w:val="clear" w:color="auto" w:fill="FFFFFF"/>
        <w:outlineLvl w:val="2"/>
        <w:rPr>
          <w:rFonts w:ascii="Arial" w:hAnsi="Arial" w:cs="Arial"/>
          <w:b/>
          <w:sz w:val="28"/>
          <w:szCs w:val="28"/>
        </w:rPr>
      </w:pPr>
      <w:r w:rsidRPr="00767359">
        <w:rPr>
          <w:rFonts w:ascii="Arial" w:hAnsi="Arial" w:cs="Arial"/>
          <w:b/>
          <w:sz w:val="28"/>
          <w:szCs w:val="28"/>
        </w:rPr>
        <w:t>Greg Johnson, DO</w:t>
      </w:r>
    </w:p>
    <w:p w:rsidR="000A3562" w:rsidRDefault="00767359" w:rsidP="000A3562">
      <w:pPr>
        <w:shd w:val="clear" w:color="auto" w:fill="FFFFFF"/>
        <w:outlineLvl w:val="2"/>
        <w:rPr>
          <w:rFonts w:ascii="Arial" w:hAnsi="Arial" w:cs="Arial"/>
          <w:b/>
          <w:bCs/>
          <w:sz w:val="28"/>
          <w:szCs w:val="28"/>
        </w:rPr>
      </w:pPr>
      <w:r w:rsidRPr="00767359">
        <w:rPr>
          <w:rFonts w:ascii="Arial" w:hAnsi="Arial" w:cs="Arial"/>
          <w:b/>
          <w:bCs/>
          <w:sz w:val="28"/>
          <w:szCs w:val="28"/>
        </w:rPr>
        <w:t>Chie</w:t>
      </w:r>
      <w:r w:rsidR="000A3562">
        <w:rPr>
          <w:rFonts w:ascii="Arial" w:hAnsi="Arial" w:cs="Arial"/>
          <w:b/>
          <w:bCs/>
          <w:sz w:val="28"/>
          <w:szCs w:val="28"/>
        </w:rPr>
        <w:t>f Clinical Integration Officer</w:t>
      </w:r>
    </w:p>
    <w:p w:rsidR="00BC6449" w:rsidRDefault="00767359" w:rsidP="00BC6449">
      <w:pPr>
        <w:shd w:val="clear" w:color="auto" w:fill="FFFFFF"/>
        <w:outlineLvl w:val="2"/>
        <w:rPr>
          <w:rFonts w:ascii="Arial" w:hAnsi="Arial" w:cs="Arial"/>
          <w:b/>
          <w:sz w:val="28"/>
          <w:szCs w:val="28"/>
        </w:rPr>
      </w:pPr>
      <w:r w:rsidRPr="00767359">
        <w:rPr>
          <w:rFonts w:ascii="Arial" w:hAnsi="Arial" w:cs="Arial"/>
          <w:b/>
          <w:bCs/>
          <w:sz w:val="28"/>
          <w:szCs w:val="28"/>
        </w:rPr>
        <w:t>Parkview Health</w:t>
      </w:r>
    </w:p>
    <w:p w:rsidR="00BC6449" w:rsidRPr="00BC6449" w:rsidRDefault="00BC6449" w:rsidP="00BC6449">
      <w:pPr>
        <w:shd w:val="clear" w:color="auto" w:fill="FFFFFF"/>
        <w:outlineLvl w:val="2"/>
        <w:rPr>
          <w:rFonts w:ascii="Arial" w:hAnsi="Arial" w:cs="Arial"/>
          <w:b/>
          <w:sz w:val="28"/>
          <w:szCs w:val="28"/>
        </w:rPr>
      </w:pPr>
    </w:p>
    <w:p w:rsidR="00BC6449" w:rsidRDefault="00BC6449" w:rsidP="00BC6449">
      <w:pPr>
        <w:rPr>
          <w:rFonts w:ascii="Arial" w:hAnsi="Arial" w:cs="Arial"/>
        </w:rPr>
      </w:pPr>
      <w:r w:rsidRPr="00BC6449">
        <w:rPr>
          <w:rFonts w:ascii="Arial" w:hAnsi="Arial" w:cs="Arial"/>
        </w:rPr>
        <w:t xml:space="preserve">Greg Johnson, DO, joined Parkview Health in 2008 and transitioned into his role as Chief Clinical Integration Officer in 2015. He works alongside the Clinical Integration team to further develop leadership skills to better serve patients and the health system. He also practices as a Nephrologist with Parkview Physician’s Group. </w:t>
      </w:r>
    </w:p>
    <w:p w:rsidR="00BC6449" w:rsidRDefault="00BC6449" w:rsidP="00BC6449">
      <w:pPr>
        <w:rPr>
          <w:rFonts w:ascii="Arial" w:hAnsi="Arial" w:cs="Arial"/>
        </w:rPr>
      </w:pPr>
    </w:p>
    <w:p w:rsidR="00BC6449" w:rsidRDefault="00BC6449" w:rsidP="00BC6449">
      <w:pPr>
        <w:rPr>
          <w:rFonts w:ascii="Arial" w:hAnsi="Arial" w:cs="Arial"/>
        </w:rPr>
      </w:pPr>
      <w:r w:rsidRPr="00BC6449">
        <w:rPr>
          <w:rFonts w:ascii="Arial" w:hAnsi="Arial" w:cs="Arial"/>
        </w:rPr>
        <w:t xml:space="preserve">Prior to his current role, he served as the Chief Medical Officer for Parkview Regional Medical Center and Affiliates. </w:t>
      </w:r>
    </w:p>
    <w:p w:rsidR="00BC6449" w:rsidRPr="00BC6449" w:rsidRDefault="00BC6449" w:rsidP="00BC6449">
      <w:pPr>
        <w:rPr>
          <w:rFonts w:ascii="Arial" w:hAnsi="Arial" w:cs="Arial"/>
        </w:rPr>
      </w:pPr>
    </w:p>
    <w:p w:rsidR="00BC6449" w:rsidRPr="00BC6449" w:rsidRDefault="00BC6449" w:rsidP="00BC6449">
      <w:pPr>
        <w:rPr>
          <w:rFonts w:ascii="Arial" w:hAnsi="Arial" w:cs="Arial"/>
        </w:rPr>
      </w:pPr>
      <w:r w:rsidRPr="00BC6449">
        <w:rPr>
          <w:rFonts w:ascii="Arial" w:hAnsi="Arial" w:cs="Arial"/>
        </w:rPr>
        <w:t xml:space="preserve">Johnson has a Bachelor's Degree from Rockford College, Rockford, Ill., and a Master's Degree from Carnegie Mellon University, Pittsburgh, Pa. </w:t>
      </w:r>
    </w:p>
    <w:p w:rsidR="00BC6449" w:rsidRPr="000A3562" w:rsidRDefault="00BC6449" w:rsidP="00767359">
      <w:pPr>
        <w:shd w:val="clear" w:color="auto" w:fill="FFFFFF"/>
        <w:spacing w:before="150" w:after="200"/>
        <w:rPr>
          <w:rFonts w:ascii="Arial" w:hAnsi="Arial" w:cs="Arial"/>
          <w:color w:val="666666"/>
        </w:rPr>
      </w:pPr>
    </w:p>
    <w:p w:rsidR="00767359" w:rsidRPr="004C2EF8" w:rsidRDefault="00767359">
      <w:pPr>
        <w:rPr>
          <w:rFonts w:ascii="Arial" w:hAnsi="Arial" w:cs="Arial"/>
        </w:rPr>
      </w:pPr>
    </w:p>
    <w:sectPr w:rsidR="00767359" w:rsidRPr="004C2EF8" w:rsidSect="00DE0CB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092"/>
    <w:rsid w:val="000A3562"/>
    <w:rsid w:val="00124A8C"/>
    <w:rsid w:val="00153AFF"/>
    <w:rsid w:val="00184092"/>
    <w:rsid w:val="001B5785"/>
    <w:rsid w:val="0028254D"/>
    <w:rsid w:val="003E7643"/>
    <w:rsid w:val="004A53D7"/>
    <w:rsid w:val="004B40BA"/>
    <w:rsid w:val="004C2EF8"/>
    <w:rsid w:val="004E7A1D"/>
    <w:rsid w:val="00531FCF"/>
    <w:rsid w:val="005D272B"/>
    <w:rsid w:val="00636AD1"/>
    <w:rsid w:val="00685BF3"/>
    <w:rsid w:val="00692758"/>
    <w:rsid w:val="00767359"/>
    <w:rsid w:val="007A6109"/>
    <w:rsid w:val="00815A94"/>
    <w:rsid w:val="008905F5"/>
    <w:rsid w:val="009C57EE"/>
    <w:rsid w:val="00AC6E03"/>
    <w:rsid w:val="00BC4FEB"/>
    <w:rsid w:val="00BC6449"/>
    <w:rsid w:val="00C254BC"/>
    <w:rsid w:val="00CC1C6A"/>
    <w:rsid w:val="00D06720"/>
    <w:rsid w:val="00D47D15"/>
    <w:rsid w:val="00DE0CB2"/>
    <w:rsid w:val="00EB17BC"/>
    <w:rsid w:val="00FA2438"/>
    <w:rsid w:val="00FE3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F17566D-5ADD-4405-BB0F-B121F83B3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C1C6A"/>
    <w:rPr>
      <w:rFonts w:ascii="Tahoma" w:hAnsi="Tahoma" w:cs="Tahoma"/>
      <w:sz w:val="16"/>
      <w:szCs w:val="16"/>
    </w:rPr>
  </w:style>
  <w:style w:type="character" w:customStyle="1" w:styleId="BalloonTextChar">
    <w:name w:val="Balloon Text Char"/>
    <w:basedOn w:val="DefaultParagraphFont"/>
    <w:link w:val="BalloonText"/>
    <w:rsid w:val="00CC1C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Michael J</vt:lpstr>
    </vt:vector>
  </TitlesOfParts>
  <Company>Parkview Health</Company>
  <LinksUpToDate>false</LinksUpToDate>
  <CharactersWithSpaces>5934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Michael J</dc:title>
  <dc:creator>Client Workstation</dc:creator>
  <cp:lastModifiedBy>Microsoft account</cp:lastModifiedBy>
  <cp:revision>2</cp:revision>
  <cp:lastPrinted>2017-06-27T15:08:00Z</cp:lastPrinted>
  <dcterms:created xsi:type="dcterms:W3CDTF">2018-03-19T13:17:00Z</dcterms:created>
  <dcterms:modified xsi:type="dcterms:W3CDTF">2018-03-19T13:17:00Z</dcterms:modified>
</cp:coreProperties>
</file>